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188" w:rsidRPr="000F2188" w:rsidRDefault="00FD09AE" w:rsidP="000F2188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09AE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 </w:t>
      </w:r>
      <w:r w:rsidR="000F2188"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                                     «Детский сад № 469 г. Челябинска»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218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eastAsia="ru-RU"/>
        </w:rPr>
      </w:pPr>
      <w:r w:rsidRPr="000F2188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Консультация для родителей</w:t>
      </w:r>
    </w:p>
    <w:p w:rsidR="000F2188" w:rsidRPr="000F2188" w:rsidRDefault="000F2188" w:rsidP="000F2188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2188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48"/>
          <w:szCs w:val="48"/>
        </w:rPr>
        <w:t>Экологические игры с детьми</w:t>
      </w:r>
      <w:r w:rsidRPr="000F2188"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>»</w:t>
      </w:r>
    </w:p>
    <w:p w:rsidR="000F2188" w:rsidRPr="000F2188" w:rsidRDefault="000F2188" w:rsidP="000F2188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218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218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0F2188" w:rsidRPr="000F2188" w:rsidRDefault="000F2188" w:rsidP="000F2188">
      <w:pPr>
        <w:spacing w:before="100" w:beforeAutospacing="1" w:after="100" w:afterAutospacing="1" w:line="273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0F218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0F2188" w:rsidRP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>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0F2188" w:rsidRP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F2188" w:rsidRP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2188" w:rsidRDefault="000F2188" w:rsidP="000F2188">
      <w:pPr>
        <w:tabs>
          <w:tab w:val="left" w:pos="915"/>
          <w:tab w:val="left" w:pos="31680"/>
        </w:tabs>
        <w:spacing w:before="100" w:beforeAutospacing="1" w:after="100" w:afterAutospacing="1" w:line="273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Челябинск, 2026 г.</w:t>
      </w:r>
    </w:p>
    <w:p w:rsidR="00FD09AE" w:rsidRPr="000F2188" w:rsidRDefault="00FD09AE" w:rsidP="000F2188">
      <w:pPr>
        <w:tabs>
          <w:tab w:val="left" w:pos="915"/>
          <w:tab w:val="left" w:pos="31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Нас в любое время года учит мудрая природа.</w:t>
      </w:r>
    </w:p>
    <w:p w:rsidR="00FD09AE" w:rsidRPr="000F2188" w:rsidRDefault="00FD09AE" w:rsidP="000F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Птицы учат пению, пчелы в поле и в саду обучают нас труду.</w:t>
      </w:r>
    </w:p>
    <w:p w:rsidR="00FD09AE" w:rsidRPr="000F2188" w:rsidRDefault="00FD09AE" w:rsidP="000F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 снег нас чистоте. Учит солнце доброте.</w:t>
      </w:r>
    </w:p>
    <w:p w:rsidR="00FD09AE" w:rsidRPr="000F2188" w:rsidRDefault="00FD09AE" w:rsidP="000F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У природы круглый год обучаться нужно,</w:t>
      </w:r>
    </w:p>
    <w:p w:rsidR="00FD09AE" w:rsidRPr="000F2188" w:rsidRDefault="00FD09AE" w:rsidP="000F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весь лесной народ учит крепкой дружбе».</w:t>
      </w:r>
    </w:p>
    <w:p w:rsidR="00FD09AE" w:rsidRPr="000F2188" w:rsidRDefault="00FD09AE" w:rsidP="000F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В. Орлов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природы удивителен и прекрасен. Однако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далеко не все способны видеть эту красоту, многообразие цвета, форм, разнообразие оттенков красок неба, воды, листьев.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«смотреть» и «видеть», «слушать» и «слышать» не развивается само собой, не дается от рождения в готовом виде, а воспитывается.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детство - период, в котором формируются базисные нравственные ориентиры, в том числе экологическая культура. Важно сделать процесс обучения интересным и увлекательным для ребенка.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Любопытство малыша занимает все вокруг – и бегущий муравей, несущий в свой домик травинку, которого он увидел на тропинке в сквере, и мчавшегося жучка по водной глади, и стрекозу, порхающую над озерными камышами. А как прекрасно пение птиц, перекликающихся в чаще леса или заброшенного сада. Малыши верят во все, что говорят им старшие, особенно если преподносить информацию в виде игры.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 детей в детском саду строится на игровой основе, с большим включением разных видов игр. В играх дошкольники, опираясь на представления о природных объектах, углубляют свои знания о них. Дети самостоятельно решают разнообразные познавательные задачи: описывают объекты, выделяют их характерные признаки, отгадывают по описанию, объединяют по разным свойствам и признакам. Чем разнообразнее по содержанию игровые действия, тем интереснее и эффективнее игровые приемы.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Дидактическая игра одновременно выполняет несколько функций: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 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(обучающая) функция изначально заложена в дидактической игре (в зависимости от цели).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Воспитательное воздействие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дидактической игры на ребёнка заключается в необходимости следовать правилам, подчиняться общим интересам. Таким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важные моральные качества: терпение, умение контролировать себя, свои чувства, уважать интересы товарищей (например, брать картинки или предметы из мешочка нужно по очереди, делить материалы для игры нужно поровну).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Развивающее сенсорное воздействие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обусловлено тем, что для игр используется разнообразный, зачастую новый для малышей материал (печатный, природный, предметный), дети знакомятся с предметами разных размеров, качеств, фактуры, совершенствуя способность обследовать их с помощью различных анализаторов (слуха, осязания, зрения).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речи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стимулируется в каждой игре, поскольку дидактические игры требуют от игроков общения (как минимум — с педагогом), а также пояснения собственных действий и ожидаемого результата.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Физическое развитие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благодаря наличию в каждой игре необходимости совершать манипуляции с предметами, что служит тренировке мелкой моторики рук и навыка координации действий.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Благодаря красочному оформлению материалов развивается </w:t>
      </w:r>
      <w:r w:rsidRPr="000F2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эстетический вкус 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первые игры по экологическому воспитанию с ребенком проводят родители, порой сами того не подозревая. Прогулки на природе – в парках и скверах, часто сопровождаются осмотром окружающих деревьев, травы, насекомых, словом, всего того, что заинтересовало малыша в данный момент. Важно научить своего ребенка понимать родную природу, из которой малыш научится черпать необходимые ему знания и впечатления. Главное, чтобы вы сами любили окружающий мир, могли донести своему малышу эту любовь.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Вам различные виды игр экологической направленности, которые Вы сможете использовать для развития и воспитания своих детей дома, на даче, на прогулках, в лесу, в транспорте, на пикнике, на пляже.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взрослые заняты приготовлением пищи, а ребёнок находится рядом и не знает, чем заняться. Предложите ему: - Давай поиграем. Я буду загадывать вкусные загадки, а ты должен отгадывать их. «Ну-ка, закрой глаза и открой рот!»- говорит взрослый и кладёт в рот малышу кусочек морковки, которую режет для супа. Ребёнок хрустит ею, улыбается и, конечно, сразу отгадывает, что это, а взрослый как бы ненароком спрашивает, как же он догадался. Определить морковку на вкус не сложно - каждый ребёнок пробовал её, сырую или варёную. Труднее выделить и назвать её характерные признаки: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твёрдая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, хрустит, когда ешь, - сладкая. Можно положить ребёнку в рот капусту, свеклу, веточку укропа, лук и так далее. Ребёнок отгадывает и объясняет, как он разгадал «съедобную» загадку.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отгадывать фрукты или овощи на ощупь ребёнок закрывает глаза, а взрослый кладёт ему в руки яблоко, морковку или луковицу. Ощупав предмет, ребёнок должен отгадать и назвать его. Такие игры способствует развитию сенсорных способностей ребёнка и могут долго его занимать; их можно разнообразить: класть в руки малышу то хорошо знакомые, то малознакомые предметы; то один, то два плода для их сравнения и так далее.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 Вашего ребенка с различными птицами, их повадками, покажите фотографии, скорей всего он будет несказанно рад и получит массу положительных эмоций от того, что каждая птица имеет свою неповторимую трель песни. Можно прослушать несколько видов песен самых обычных пернатых. Вам будет проще начать с них. Безусловно, яркие картинки и звуки переливов птичьих трелей, заинтересуют вашего малыша, и экологическая игра превратится в увлекательный урок, из которого Ваш малыш захочет не только узнать много нового о птицах, он научится многому – в том числе выучив множество терминов и научившись правильно анализировать живую природу. Непременно возьмите своего малыша на прогулку в тихие часы, когда на улице или за городом, в лесу царит загадочная тишина, и он сможет услышать живые голоса птиц, понять призывные их перезвоны. Заметив на дереве красноголового дятла, стучащего по коре дерева и пытающегося найти там жучка древоточца. Может, встретите белку, снующую по деревьям или зайца бегущего по полю.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семье можно широко использовать дидактические игры природоведческого содержания. В каждом доме найдутся настольно-печатные игры, например: «Зоологическое лото», «Кто, где живёт?», «Живая природа» и другие. Время от времени на досуге играйте с детьми в эти игры. Это поможет ребёнку запомнить названия растений и животных. Кроме того рассматривая карточки лото, вместе вспомните, где вы видели такие растения, 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встречали таких животных: поговорите об их особенностях и образе жизни, среде обитания, повадках.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самых разных ситуациях можно использовать игру «Отгадай по описанию». Мама с ребёнком возвращается из детского сада и заходит в овощной магазин. Мама рассматривает товар на прилавке и решает, что надо купить. Чтобы скрасить ожидание ребёнка, она предлагает поиграть. - Хочешь узнать, что я буду покупать?- спрашивает мама и, получив утвердительный ответ, продолжает. - Я буду загадывать тебе загадки про овощи, а ты по описанию отгадай, что это. Слушай: растёт в огороде, на грядке, сидит в земле долго; сама круглая с хвостиком, тёмно-красная. Что это? Ребёнок, наверняка, отгадает, что это свекла. Можно предложить ребёнку самостоятельно придумать загадки-описания, это будет способствовать развитию его речи. - Теперь ты придумай загадку. Сходи к прилавку, посмотри, что там есть, и загадай мне. Я попробую отгадать.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чаще играть с ребёнком в словесные игры - они не требуют особых условий и дополнительного материала. Словесные игры развивают в ребёнке не только восприятие и речь, а также умение анализировать и описывать, они учат детей обобщать явления, классифицировать предметы: относить их к той или иной категории.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«Когда это бывает?»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Взрослый называет природное явление, а ребёнок время года.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 - снег идёт …. (зимой) - радуга на небе …. (летом) - прилетают скворцы …. (весной) и так далее).</w:t>
      </w:r>
      <w:proofErr w:type="gramEnd"/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«Цепочка».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 называете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объект живой природы «белка» - животное, дикое, лесное, рыжее, пушистое, грызёт орехи, прыгает с ветки на ветку.</w:t>
      </w:r>
      <w:proofErr w:type="gramEnd"/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«Да» или «нет».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«Ассоциации».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прозвучавшем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игре. Таким образом, в игре выстраивается ассоциативная цепочка. Пример: муха-тепло-жара-солнце-лето-каникулы-зоопарк-слон.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«Четвёртый лишний».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называете 4 объекта природы, ребёнку нужно найти лишний объект и обосновать свой выбор.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аяц, ёж, лиса, шмель;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дождь, снег, облако, роса;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роза, одуванчик, гвоздика, тюльпан;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корова, волк, овца, кролик;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трясогузка, паук, скворец, сорока;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бабочка, стрекоза, енот, пчела;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берёза, яблоня, осина;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лиса, свинья, лось, кабан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кузнечик, божья коровка, воробей, майский жук;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лес, парк, роща, тайга.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«Вершки-корешки».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«Береги природу».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Родитель предлагает из нашего мира убрать что либо, например, солнце, облака, реки, леса и так далее,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«Я знаю».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называете ребёнку класс объектов природы (звери, птицы, рыбы, растения, деревья, цветы). Ребёнок говорит: «Я знаю пять названий зверей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:»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перечисляет (например, лось, лиса, волк, заяц, олень). Аналогично называются другие классы объектов природы.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«Птица, рыба, зверь».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«Земля, вода, воздух».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Родитель бросает мяч ребёнку и называет объект природы, например, «срока». Ребёнок должен ответить «воздух» и бросить мяч обратно.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слово «дельфин» - ребёнок отвечает «вода», на слово «волк» - «земля» и так далее.</w:t>
      </w:r>
      <w:proofErr w:type="gramEnd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«Летает, плавает, бегает».</w:t>
      </w: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Родитель называет детям объект живой природы. Ребёнок должны изобразить способ передвижения этого объекта. </w:t>
      </w:r>
      <w:proofErr w:type="gramStart"/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при слове «зайчик», ребёнок прыгает; при слове «карась» - имитирует плывущую рыбу; при слове «воробей» - изображает полёт птицы.</w:t>
      </w:r>
      <w:proofErr w:type="gramEnd"/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экологическим содержанием помогут не только познакомить ребенка с окружающим миром, но и сформировать систему социальных ценностей, ориентированных на бережное отношение к природе. Окажут влияние и на умственное развитие детей, так как во время игр дети учатся рассуждать, делать выводы, обобщать, при этом тренируются их внимание и память, развивается математическое мышление. Обогатиться и словарный запас: дети узнают названия животных, птиц, растений, насекомых, научатся описывать их внешний вид.</w:t>
      </w:r>
    </w:p>
    <w:p w:rsidR="00FD09AE" w:rsidRPr="000F2188" w:rsidRDefault="00FD09AE" w:rsidP="000F2188">
      <w:pPr>
        <w:spacing w:before="75" w:after="7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Организуя различные игры, помните, что ребёнок будет активен и получит удовольствие лишь в том случае, если игра ему интересна, основана на знакомых вещах.</w:t>
      </w:r>
    </w:p>
    <w:p w:rsidR="00FD09AE" w:rsidRPr="000F2188" w:rsidRDefault="00FD09AE" w:rsidP="000F2188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D09AE" w:rsidRPr="000F2188" w:rsidRDefault="00FD09AE" w:rsidP="000F2188">
      <w:pPr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1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FD09AE" w:rsidRPr="000F2188" w:rsidRDefault="00FD09AE" w:rsidP="000F2188">
      <w:pPr>
        <w:spacing w:after="0" w:line="24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21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6345CE" w:rsidRPr="000F2188" w:rsidRDefault="006345CE" w:rsidP="000F21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45CE" w:rsidRPr="000F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45"/>
    <w:rsid w:val="000F2188"/>
    <w:rsid w:val="006345CE"/>
    <w:rsid w:val="00DB5C45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9AE"/>
    <w:rPr>
      <w:b/>
      <w:bCs/>
    </w:rPr>
  </w:style>
  <w:style w:type="character" w:styleId="a5">
    <w:name w:val="Emphasis"/>
    <w:basedOn w:val="a0"/>
    <w:uiPriority w:val="20"/>
    <w:qFormat/>
    <w:rsid w:val="00FD09A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0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09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0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09AE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9AE"/>
    <w:rPr>
      <w:b/>
      <w:bCs/>
    </w:rPr>
  </w:style>
  <w:style w:type="character" w:styleId="a5">
    <w:name w:val="Emphasis"/>
    <w:basedOn w:val="a0"/>
    <w:uiPriority w:val="20"/>
    <w:qFormat/>
    <w:rsid w:val="00FD09AE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D0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D09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D0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D09A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68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24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6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2022-12-30T02:55:00Z</dcterms:created>
  <dcterms:modified xsi:type="dcterms:W3CDTF">2026-03-12T11:59:00Z</dcterms:modified>
</cp:coreProperties>
</file>